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Times New Roman"/>
          <w:sz w:val="30"/>
          <w:szCs w:val="30"/>
        </w:rPr>
      </w:pPr>
      <w:r>
        <w:rPr>
          <w:rFonts w:ascii="黑体" w:hAnsi="黑体" w:eastAsia="黑体" w:cs="Times New Roman"/>
          <w:sz w:val="30"/>
          <w:szCs w:val="30"/>
        </w:rPr>
        <w:t>附</w:t>
      </w:r>
      <w:r>
        <w:rPr>
          <w:rFonts w:hint="eastAsia" w:ascii="黑体" w:hAnsi="黑体" w:eastAsia="黑体" w:cs="Times New Roman"/>
          <w:sz w:val="30"/>
          <w:szCs w:val="30"/>
          <w:lang w:val="en-US" w:eastAsia="zh-CN"/>
        </w:rPr>
        <w:t xml:space="preserve"> </w:t>
      </w:r>
      <w:r>
        <w:rPr>
          <w:rFonts w:ascii="黑体" w:hAnsi="黑体" w:eastAsia="黑体" w:cs="Times New Roman"/>
          <w:sz w:val="30"/>
          <w:szCs w:val="30"/>
        </w:rPr>
        <w:t>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Times New Roman"/>
          <w:sz w:val="30"/>
          <w:szCs w:val="30"/>
          <w:lang w:val="en-US" w:eastAsia="zh-CN"/>
        </w:rPr>
      </w:pPr>
      <w:bookmarkStart w:id="0" w:name="_GoBack"/>
      <w:r>
        <w:rPr>
          <w:rFonts w:hint="eastAsia" w:ascii="黑体" w:hAnsi="黑体" w:eastAsia="黑体" w:cs="Times New Roman"/>
          <w:sz w:val="30"/>
          <w:szCs w:val="30"/>
          <w:lang w:val="en-US" w:eastAsia="zh-CN"/>
        </w:rPr>
        <w:t>中国科普创作大会暨中国科普作家协会2021年会论文投稿要求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Times New Roman"/>
          <w:sz w:val="30"/>
          <w:szCs w:val="30"/>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一、论文字数：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eastAsia="zh-CN"/>
        </w:rPr>
        <w:t>作品评论、创作谈稿件不少于3000字，创作理论研究等论文稿件不少于4000字，字数上限均为6500字。（</w:t>
      </w:r>
      <w:r>
        <w:rPr>
          <w:rFonts w:hint="eastAsia" w:ascii="仿宋_GB2312" w:hAnsi="仿宋_GB2312" w:eastAsia="仿宋_GB2312" w:cs="仿宋_GB2312"/>
          <w:sz w:val="28"/>
          <w:szCs w:val="28"/>
          <w:lang w:val="en-US" w:eastAsia="zh-CN"/>
        </w:rPr>
        <w:t>论文稿件格式样本见附件</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二、投稿方式：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本次年会不接收纸质论文。所有应征论文，均请直接通过投稿邮箱提交：</w:t>
      </w:r>
      <w:r>
        <w:rPr>
          <w:rFonts w:hint="eastAsia" w:ascii="仿宋_GB2312" w:hAnsi="仿宋_GB2312" w:eastAsia="仿宋_GB2312" w:cs="仿宋_GB2312"/>
          <w:color w:val="auto"/>
          <w:sz w:val="28"/>
          <w:szCs w:val="28"/>
          <w:u w:val="none"/>
          <w:lang w:eastAsia="zh-CN"/>
        </w:rPr>
        <w:fldChar w:fldCharType="begin"/>
      </w:r>
      <w:r>
        <w:rPr>
          <w:rFonts w:hint="eastAsia" w:ascii="仿宋_GB2312" w:hAnsi="仿宋_GB2312" w:eastAsia="仿宋_GB2312" w:cs="仿宋_GB2312"/>
          <w:color w:val="auto"/>
          <w:sz w:val="28"/>
          <w:szCs w:val="28"/>
          <w:u w:val="none"/>
          <w:lang w:eastAsia="zh-CN"/>
        </w:rPr>
        <w:instrText xml:space="preserve"> HYPERLINK "mailto:cswa2021nhlw@163.com。" </w:instrText>
      </w:r>
      <w:r>
        <w:rPr>
          <w:rFonts w:hint="eastAsia" w:ascii="仿宋_GB2312" w:hAnsi="仿宋_GB2312" w:eastAsia="仿宋_GB2312" w:cs="仿宋_GB2312"/>
          <w:color w:val="auto"/>
          <w:sz w:val="28"/>
          <w:szCs w:val="28"/>
          <w:u w:val="none"/>
          <w:lang w:eastAsia="zh-CN"/>
        </w:rPr>
        <w:fldChar w:fldCharType="separate"/>
      </w:r>
      <w:r>
        <w:rPr>
          <w:rStyle w:val="6"/>
          <w:rFonts w:hint="eastAsia" w:ascii="仿宋_GB2312" w:hAnsi="仿宋_GB2312" w:eastAsia="仿宋_GB2312" w:cs="仿宋_GB2312"/>
          <w:color w:val="auto"/>
          <w:sz w:val="28"/>
          <w:szCs w:val="28"/>
          <w:u w:val="none"/>
          <w:lang w:eastAsia="zh-CN"/>
        </w:rPr>
        <w:t>cswa2021nhlw@163.com。</w:t>
      </w:r>
      <w:r>
        <w:rPr>
          <w:rFonts w:hint="eastAsia" w:ascii="仿宋_GB2312" w:hAnsi="仿宋_GB2312" w:eastAsia="仿宋_GB2312" w:cs="仿宋_GB2312"/>
          <w:color w:val="auto"/>
          <w:sz w:val="28"/>
          <w:szCs w:val="28"/>
          <w:u w:val="none"/>
          <w:lang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提交论文时请附作者简介（包括姓名、年龄、性别、职称、学历、工作单位）等信息及联系方式（通信地址、邮编、手机号码、电子信箱）。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请作者自留底稿，来稿恕不退还。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三、截止时间：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征文截止时间为2021年8月10日（以邮件发送日期为准）。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格式要求：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val="0"/>
          <w:bCs w:val="0"/>
          <w:sz w:val="28"/>
          <w:szCs w:val="28"/>
          <w:lang w:val="en-US" w:eastAsia="zh-CN"/>
        </w:rPr>
        <w:t>论文投稿格式规范要求可参见下文“样本”。</w:t>
      </w:r>
    </w:p>
    <w:p>
      <w:pPr>
        <w:jc w:val="center"/>
        <w:rPr>
          <w:rFonts w:hint="eastAsia" w:ascii="方正小标宋简体" w:hAnsi="Times New Roman" w:eastAsia="方正小标宋简体" w:cs="Times New Roman"/>
          <w:sz w:val="30"/>
          <w:szCs w:val="30"/>
          <w:lang w:val="en-US" w:eastAsia="zh-CN"/>
        </w:rPr>
      </w:pPr>
    </w:p>
    <w:p>
      <w:pPr>
        <w:jc w:val="center"/>
        <w:rPr>
          <w:rFonts w:ascii="方正小标宋简体" w:hAnsi="Times New Roman" w:eastAsia="方正小标宋简体" w:cs="Times New Roman"/>
          <w:sz w:val="30"/>
          <w:szCs w:val="30"/>
        </w:rPr>
      </w:pPr>
      <w:r>
        <w:rPr>
          <w:rFonts w:hint="eastAsia" w:ascii="方正小标宋简体" w:hAnsi="Times New Roman" w:eastAsia="方正小标宋简体" w:cs="Times New Roman"/>
          <w:sz w:val="30"/>
          <w:szCs w:val="30"/>
          <w:lang w:val="en-US" w:eastAsia="zh-CN"/>
        </w:rPr>
        <w:t>论文</w:t>
      </w:r>
      <w:r>
        <w:rPr>
          <w:rFonts w:ascii="方正小标宋简体" w:hAnsi="Times New Roman" w:eastAsia="方正小标宋简体" w:cs="Times New Roman"/>
          <w:sz w:val="30"/>
          <w:szCs w:val="30"/>
        </w:rPr>
        <w:t>稿件格式样本</w:t>
      </w:r>
    </w:p>
    <w:p>
      <w:pPr>
        <w:jc w:val="center"/>
        <w:rPr>
          <w:rFonts w:ascii="Times New Roman" w:hAnsi="Times New Roman" w:eastAsia="黑体" w:cs="Times New Roman"/>
          <w:sz w:val="32"/>
          <w:szCs w:val="32"/>
        </w:rPr>
      </w:pPr>
      <w:r>
        <w:rPr>
          <w:rFonts w:hint="eastAsia" w:ascii="Times New Roman" w:hAnsi="Times New Roman" w:eastAsia="宋体" w:cs="Times New Roman"/>
          <w:szCs w:val="20"/>
        </w:rPr>
        <w:t>（</w:t>
      </w:r>
      <w:r>
        <w:rPr>
          <w:rFonts w:hint="eastAsia" w:ascii="宋体" w:hAnsi="宋体" w:eastAsia="宋体" w:cs="Times New Roman"/>
          <w:szCs w:val="20"/>
        </w:rPr>
        <w:t>原载于《科普创作评论》2</w:t>
      </w:r>
      <w:r>
        <w:rPr>
          <w:rFonts w:ascii="宋体" w:hAnsi="宋体" w:eastAsia="宋体" w:cs="Times New Roman"/>
          <w:szCs w:val="20"/>
        </w:rPr>
        <w:t>021年第</w:t>
      </w:r>
      <w:r>
        <w:rPr>
          <w:rFonts w:hint="eastAsia" w:ascii="宋体" w:hAnsi="宋体" w:eastAsia="宋体" w:cs="Times New Roman"/>
          <w:szCs w:val="20"/>
        </w:rPr>
        <w:t>1期</w:t>
      </w:r>
      <w:r>
        <w:rPr>
          <w:rFonts w:hint="eastAsia" w:ascii="Times New Roman" w:hAnsi="Times New Roman" w:eastAsia="宋体" w:cs="Times New Roman"/>
          <w:szCs w:val="20"/>
        </w:rPr>
        <w:t>）</w:t>
      </w:r>
    </w:p>
    <w:p>
      <w:pPr>
        <w:rPr>
          <w:rFonts w:ascii="Times New Roman" w:hAnsi="Times New Roman" w:eastAsia="宋体" w:cs="Times New Roman"/>
          <w:szCs w:val="20"/>
        </w:rPr>
      </w:pPr>
    </w:p>
    <w:p>
      <w:pPr>
        <w:spacing w:line="480" w:lineRule="exact"/>
        <w:jc w:val="center"/>
        <w:rPr>
          <w:rFonts w:hint="eastAsia" w:ascii="宋体" w:hAnsi="宋体" w:eastAsia="宋体" w:cs="Times New Roman"/>
          <w:b/>
          <w:sz w:val="28"/>
          <w:szCs w:val="28"/>
        </w:rPr>
      </w:pPr>
      <w:r>
        <w:rPr>
          <w:rFonts w:hint="eastAsia" w:ascii="宋体" w:hAnsi="宋体" w:eastAsia="宋体" w:cs="Times New Roman"/>
          <w:b/>
          <w:sz w:val="28"/>
          <w:szCs w:val="28"/>
        </w:rPr>
        <w:t>世界</w:t>
      </w:r>
      <w:r>
        <w:rPr>
          <w:rFonts w:ascii="宋体" w:hAnsi="宋体" w:eastAsia="宋体" w:cs="Times New Roman"/>
          <w:b/>
          <w:sz w:val="28"/>
          <w:szCs w:val="28"/>
        </w:rPr>
        <w:t>科幻电影里的空间站想象</w:t>
      </w:r>
    </w:p>
    <w:p>
      <w:pPr>
        <w:jc w:val="center"/>
        <w:rPr>
          <w:rFonts w:ascii="Times New Roman" w:hAnsi="Times New Roman" w:eastAsia="宋体" w:cs="Times New Roman"/>
          <w:szCs w:val="20"/>
        </w:rPr>
      </w:pPr>
      <w:r>
        <w:rPr>
          <w:rFonts w:hint="eastAsia" w:ascii="Times New Roman" w:hAnsi="Times New Roman" w:eastAsia="宋体" w:cs="Times New Roman"/>
          <w:szCs w:val="20"/>
        </w:rPr>
        <w:t>黄鸣奋</w:t>
      </w:r>
      <w:r>
        <w:rPr>
          <w:rFonts w:ascii="Times New Roman" w:hAnsi="Times New Roman" w:eastAsia="宋体" w:cs="Times New Roman"/>
          <w:szCs w:val="20"/>
          <w:vertAlign w:val="superscript"/>
        </w:rPr>
        <w:t>1, 2</w:t>
      </w:r>
      <w:r>
        <w:rPr>
          <w:rStyle w:val="7"/>
          <w:szCs w:val="20"/>
        </w:rPr>
        <w:footnoteReference w:id="0" w:customMarkFollows="1"/>
        <w:t>*</w:t>
      </w: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Times New Roman" w:hAnsi="Times New Roman" w:eastAsia="宋体" w:cs="Times New Roman"/>
          <w:szCs w:val="20"/>
        </w:rPr>
        <w:t>（南方科技大学人文科学中心科学与人类想象力研究中心，深圳5</w:t>
      </w:r>
      <w:r>
        <w:rPr>
          <w:rFonts w:ascii="Times New Roman" w:hAnsi="Times New Roman" w:eastAsia="宋体" w:cs="Times New Roman"/>
          <w:szCs w:val="20"/>
        </w:rPr>
        <w:t>18055</w:t>
      </w:r>
      <w:r>
        <w:rPr>
          <w:rFonts w:hint="eastAsia" w:ascii="Times New Roman" w:hAnsi="Times New Roman" w:eastAsia="宋体" w:cs="Times New Roman"/>
          <w:szCs w:val="20"/>
        </w:rPr>
        <w:t>）</w:t>
      </w:r>
      <w:r>
        <w:rPr>
          <w:rFonts w:hint="eastAsia" w:ascii="Times New Roman" w:hAnsi="Times New Roman" w:eastAsia="宋体" w:cs="Times New Roman"/>
          <w:szCs w:val="20"/>
          <w:vertAlign w:val="superscript"/>
        </w:rPr>
        <w:t>1</w:t>
      </w:r>
    </w:p>
    <w:p>
      <w:pPr>
        <w:jc w:val="center"/>
        <w:rPr>
          <w:rFonts w:ascii="Times New Roman" w:hAnsi="Times New Roman" w:eastAsia="宋体" w:cs="Times New Roman"/>
          <w:szCs w:val="20"/>
        </w:rPr>
      </w:pPr>
      <w:r>
        <w:rPr>
          <w:rFonts w:hint="eastAsia" w:ascii="Times New Roman" w:hAnsi="Times New Roman" w:eastAsia="宋体" w:cs="Times New Roman"/>
          <w:szCs w:val="20"/>
        </w:rPr>
        <w:t>（厦门大学人文学院，厦门3</w:t>
      </w:r>
      <w:r>
        <w:rPr>
          <w:rFonts w:ascii="Times New Roman" w:hAnsi="Times New Roman" w:eastAsia="宋体" w:cs="Times New Roman"/>
          <w:szCs w:val="20"/>
        </w:rPr>
        <w:t>61005</w:t>
      </w:r>
      <w:r>
        <w:rPr>
          <w:rFonts w:hint="eastAsia" w:ascii="Times New Roman" w:hAnsi="Times New Roman" w:eastAsia="宋体" w:cs="Times New Roman"/>
          <w:szCs w:val="20"/>
        </w:rPr>
        <w:t>）</w:t>
      </w:r>
      <w:r>
        <w:rPr>
          <w:rFonts w:hint="eastAsia" w:ascii="Times New Roman" w:hAnsi="Times New Roman" w:eastAsia="宋体" w:cs="Times New Roman"/>
          <w:szCs w:val="20"/>
          <w:vertAlign w:val="superscript"/>
        </w:rPr>
        <w:t>2</w:t>
      </w:r>
    </w:p>
    <w:p>
      <w:pPr>
        <w:spacing w:line="440" w:lineRule="exact"/>
        <w:rPr>
          <w:rFonts w:ascii="Times New Roman" w:hAnsi="Times New Roman" w:eastAsia="宋体" w:cs="Times New Roman"/>
          <w:szCs w:val="20"/>
        </w:rPr>
      </w:pPr>
    </w:p>
    <w:p>
      <w:pPr>
        <w:spacing w:line="440" w:lineRule="exact"/>
        <w:rPr>
          <w:rFonts w:ascii="Times New Roman" w:hAnsi="Times New Roman" w:eastAsia="宋体" w:cs="Times New Roman"/>
          <w:szCs w:val="20"/>
        </w:rPr>
      </w:pPr>
      <w:r>
        <w:rPr>
          <w:rFonts w:ascii="Times New Roman" w:hAnsi="Times New Roman" w:eastAsia="宋体" w:cs="Times New Roman"/>
          <w:b/>
          <w:szCs w:val="20"/>
        </w:rPr>
        <w:t>[摘</w:t>
      </w:r>
      <w:r>
        <w:rPr>
          <w:rFonts w:hint="eastAsia" w:ascii="宋体" w:hAnsi="宋体" w:eastAsia="宋体" w:cs="Times New Roman"/>
          <w:b/>
          <w:szCs w:val="20"/>
        </w:rPr>
        <w:t>　</w:t>
      </w:r>
      <w:r>
        <w:rPr>
          <w:rFonts w:ascii="Times New Roman" w:hAnsi="Times New Roman" w:eastAsia="宋体" w:cs="Times New Roman"/>
          <w:b/>
          <w:szCs w:val="20"/>
        </w:rPr>
        <w:t>要]</w:t>
      </w:r>
      <w:r>
        <w:rPr>
          <w:rFonts w:hint="eastAsia" w:ascii="宋体" w:hAnsi="宋体" w:eastAsia="宋体" w:cs="Times New Roman"/>
          <w:szCs w:val="20"/>
        </w:rPr>
        <w:t>空间站</w:t>
      </w:r>
      <w:r>
        <w:rPr>
          <w:rFonts w:ascii="宋体" w:hAnsi="宋体" w:eastAsia="宋体" w:cs="Times New Roman"/>
          <w:szCs w:val="20"/>
        </w:rPr>
        <w:t>既是人类科技的辉煌成果</w:t>
      </w:r>
      <w:r>
        <w:rPr>
          <w:rFonts w:hint="eastAsia" w:ascii="宋体" w:hAnsi="宋体" w:eastAsia="宋体" w:cs="Times New Roman"/>
          <w:szCs w:val="20"/>
        </w:rPr>
        <w:t>，</w:t>
      </w:r>
      <w:r>
        <w:rPr>
          <w:rFonts w:ascii="宋体" w:hAnsi="宋体" w:eastAsia="宋体" w:cs="Times New Roman"/>
          <w:szCs w:val="20"/>
        </w:rPr>
        <w:t>又是科幻电影的灵感来源</w:t>
      </w:r>
      <w:r>
        <w:rPr>
          <w:rFonts w:hint="eastAsia" w:ascii="宋体" w:hAnsi="宋体" w:eastAsia="宋体" w:cs="Times New Roman"/>
          <w:szCs w:val="20"/>
        </w:rPr>
        <w:t>。</w:t>
      </w:r>
      <w:r>
        <w:rPr>
          <w:rFonts w:ascii="宋体" w:hAnsi="宋体" w:eastAsia="宋体" w:cs="Times New Roman"/>
          <w:szCs w:val="20"/>
        </w:rPr>
        <w:t>科幻电影有关其建设的想象涉及自然意义上重力超越</w:t>
      </w:r>
      <w:r>
        <w:rPr>
          <w:rFonts w:hint="eastAsia" w:ascii="宋体" w:hAnsi="宋体" w:eastAsia="宋体" w:cs="Times New Roman"/>
          <w:szCs w:val="20"/>
        </w:rPr>
        <w:t>、</w:t>
      </w:r>
      <w:r>
        <w:rPr>
          <w:rFonts w:ascii="宋体" w:hAnsi="宋体" w:eastAsia="宋体" w:cs="Times New Roman"/>
          <w:szCs w:val="20"/>
        </w:rPr>
        <w:t>模拟与利用</w:t>
      </w:r>
      <w:r>
        <w:rPr>
          <w:rFonts w:hint="eastAsia" w:ascii="宋体" w:hAnsi="宋体" w:eastAsia="宋体" w:cs="Times New Roman"/>
          <w:szCs w:val="20"/>
        </w:rPr>
        <w:t>……</w:t>
      </w:r>
    </w:p>
    <w:p>
      <w:pPr>
        <w:spacing w:line="440" w:lineRule="exact"/>
        <w:rPr>
          <w:rFonts w:ascii="Times New Roman" w:hAnsi="Times New Roman" w:eastAsia="宋体" w:cs="Times New Roman"/>
          <w:szCs w:val="20"/>
        </w:rPr>
      </w:pPr>
      <w:r>
        <w:rPr>
          <w:rFonts w:hint="eastAsia" w:ascii="Times New Roman" w:hAnsi="Times New Roman" w:eastAsia="宋体" w:cs="Times New Roman"/>
          <w:b/>
          <w:szCs w:val="20"/>
        </w:rPr>
        <w:t>[关键词</w:t>
      </w:r>
      <w:r>
        <w:rPr>
          <w:rFonts w:ascii="Times New Roman" w:hAnsi="Times New Roman" w:eastAsia="宋体" w:cs="Times New Roman"/>
          <w:b/>
          <w:szCs w:val="20"/>
        </w:rPr>
        <w:t>]</w:t>
      </w:r>
      <w:r>
        <w:rPr>
          <w:rFonts w:ascii="Times New Roman" w:hAnsi="Times New Roman" w:eastAsia="宋体" w:cs="Times New Roman"/>
          <w:szCs w:val="20"/>
        </w:rPr>
        <w:t>空间站</w:t>
      </w:r>
      <w:r>
        <w:rPr>
          <w:rFonts w:hint="eastAsia" w:ascii="Times New Roman" w:hAnsi="Times New Roman" w:eastAsia="宋体" w:cs="Times New Roman"/>
          <w:szCs w:val="20"/>
        </w:rPr>
        <w:t xml:space="preserve"> </w:t>
      </w:r>
      <w:r>
        <w:rPr>
          <w:rFonts w:ascii="Times New Roman" w:hAnsi="Times New Roman" w:eastAsia="宋体" w:cs="Times New Roman"/>
          <w:szCs w:val="20"/>
        </w:rPr>
        <w:t xml:space="preserve"> </w:t>
      </w:r>
      <w:r>
        <w:rPr>
          <w:rFonts w:hint="eastAsia" w:ascii="Times New Roman" w:hAnsi="Times New Roman" w:eastAsia="宋体" w:cs="Times New Roman"/>
          <w:szCs w:val="20"/>
        </w:rPr>
        <w:t xml:space="preserve">科幻电影 </w:t>
      </w:r>
      <w:r>
        <w:rPr>
          <w:rFonts w:ascii="Times New Roman" w:hAnsi="Times New Roman" w:eastAsia="宋体" w:cs="Times New Roman"/>
          <w:szCs w:val="20"/>
        </w:rPr>
        <w:t xml:space="preserve"> </w:t>
      </w:r>
      <w:r>
        <w:rPr>
          <w:rFonts w:hint="eastAsia" w:ascii="Times New Roman" w:hAnsi="Times New Roman" w:eastAsia="宋体" w:cs="Times New Roman"/>
          <w:szCs w:val="20"/>
        </w:rPr>
        <w:t>想象</w:t>
      </w:r>
    </w:p>
    <w:p>
      <w:pPr>
        <w:rPr>
          <w:rFonts w:ascii="Times New Roman" w:hAnsi="Times New Roman" w:eastAsia="宋体" w:cs="Times New Roman"/>
          <w:szCs w:val="20"/>
        </w:rPr>
      </w:pPr>
    </w:p>
    <w:p>
      <w:pPr>
        <w:snapToGrid w:val="0"/>
        <w:spacing w:line="400" w:lineRule="exact"/>
        <w:jc w:val="center"/>
        <w:outlineLvl w:val="0"/>
        <w:rPr>
          <w:rFonts w:ascii="Times New Roman" w:hAnsi="Times New Roman" w:eastAsia="宋体" w:cs="Times New Roman"/>
          <w:b/>
          <w:sz w:val="24"/>
          <w:szCs w:val="24"/>
        </w:rPr>
      </w:pPr>
      <w:r>
        <w:rPr>
          <w:rFonts w:ascii="Times New Roman" w:hAnsi="Times New Roman" w:eastAsia="宋体" w:cs="Times New Roman"/>
          <w:b/>
          <w:sz w:val="24"/>
          <w:szCs w:val="24"/>
        </w:rPr>
        <w:t>Imagination on Space Station in Global Sci-fi Films</w:t>
      </w:r>
    </w:p>
    <w:p>
      <w:pPr>
        <w:spacing w:line="400" w:lineRule="exact"/>
        <w:jc w:val="center"/>
        <w:rPr>
          <w:rFonts w:ascii="Times New Roman" w:hAnsi="Times New Roman" w:eastAsia="宋体" w:cs="Times New Roman"/>
          <w:szCs w:val="20"/>
        </w:rPr>
      </w:pPr>
      <w:r>
        <w:rPr>
          <w:rFonts w:ascii="Times New Roman" w:hAnsi="Times New Roman" w:eastAsia="宋体" w:cs="Times New Roman"/>
          <w:szCs w:val="20"/>
        </w:rPr>
        <w:t>Huang Mingfen</w:t>
      </w:r>
      <w:r>
        <w:rPr>
          <w:rFonts w:ascii="Times New Roman" w:hAnsi="Times New Roman" w:eastAsia="宋体" w:cs="Times New Roman"/>
          <w:szCs w:val="20"/>
          <w:vertAlign w:val="superscript"/>
        </w:rPr>
        <w:t>1, 2</w:t>
      </w:r>
    </w:p>
    <w:p>
      <w:pPr>
        <w:spacing w:line="400" w:lineRule="exact"/>
        <w:jc w:val="center"/>
        <w:rPr>
          <w:rFonts w:hint="eastAsia" w:ascii="Times New Roman" w:hAnsi="Times New Roman" w:eastAsia="宋体" w:cs="Times New Roman"/>
          <w:szCs w:val="20"/>
        </w:rPr>
      </w:pPr>
      <w:r>
        <w:rPr>
          <w:rFonts w:hint="eastAsia" w:ascii="Times New Roman" w:hAnsi="Times New Roman" w:eastAsia="宋体" w:cs="Times New Roman"/>
          <w:szCs w:val="20"/>
        </w:rPr>
        <w:t>（Research Center for Science and Human Imagination，Humanities Center，Southern University of Science and</w:t>
      </w:r>
      <w:r>
        <w:rPr>
          <w:rFonts w:ascii="Times New Roman" w:hAnsi="Times New Roman" w:eastAsia="宋体" w:cs="Times New Roman"/>
          <w:szCs w:val="20"/>
        </w:rPr>
        <w:t xml:space="preserve"> </w:t>
      </w:r>
      <w:r>
        <w:rPr>
          <w:rFonts w:hint="eastAsia" w:ascii="Times New Roman" w:hAnsi="Times New Roman" w:eastAsia="宋体" w:cs="Times New Roman"/>
          <w:szCs w:val="20"/>
        </w:rPr>
        <w:t>Technology，Shenzhen 518055）</w:t>
      </w:r>
      <w:r>
        <w:rPr>
          <w:rFonts w:hint="eastAsia" w:ascii="Times New Roman" w:hAnsi="Times New Roman" w:eastAsia="宋体" w:cs="Times New Roman"/>
          <w:szCs w:val="20"/>
          <w:vertAlign w:val="superscript"/>
        </w:rPr>
        <w:t>1</w:t>
      </w:r>
    </w:p>
    <w:p>
      <w:pPr>
        <w:spacing w:line="400" w:lineRule="exact"/>
        <w:jc w:val="center"/>
        <w:rPr>
          <w:rFonts w:hint="eastAsia" w:ascii="Times New Roman" w:hAnsi="Times New Roman" w:eastAsia="宋体" w:cs="Times New Roman"/>
          <w:szCs w:val="20"/>
        </w:rPr>
      </w:pPr>
      <w:r>
        <w:rPr>
          <w:rFonts w:hint="eastAsia" w:ascii="Times New Roman" w:hAnsi="Times New Roman" w:eastAsia="宋体" w:cs="Times New Roman"/>
          <w:szCs w:val="20"/>
        </w:rPr>
        <w:t>（School of Humanities，Xiamen University，Xiamen 361005）</w:t>
      </w:r>
      <w:r>
        <w:rPr>
          <w:rFonts w:hint="eastAsia" w:ascii="Times New Roman" w:hAnsi="Times New Roman" w:eastAsia="宋体" w:cs="Times New Roman"/>
          <w:szCs w:val="20"/>
          <w:vertAlign w:val="superscript"/>
        </w:rPr>
        <w:t>2</w:t>
      </w:r>
    </w:p>
    <w:p>
      <w:pPr>
        <w:spacing w:line="400" w:lineRule="exact"/>
        <w:rPr>
          <w:rFonts w:ascii="Times New Roman" w:hAnsi="Times New Roman" w:eastAsia="宋体" w:cs="Times New Roman"/>
          <w:szCs w:val="20"/>
        </w:rPr>
      </w:pPr>
      <w:r>
        <w:rPr>
          <w:rFonts w:hint="eastAsia" w:ascii="Times New Roman" w:hAnsi="Times New Roman" w:eastAsia="宋体" w:cs="Times New Roman"/>
          <w:b/>
          <w:szCs w:val="20"/>
        </w:rPr>
        <w:t>Abstract：</w:t>
      </w:r>
      <w:r>
        <w:rPr>
          <w:rFonts w:hint="eastAsia" w:ascii="Times New Roman" w:hAnsi="Times New Roman" w:eastAsia="宋体" w:cs="Times New Roman"/>
          <w:szCs w:val="20"/>
        </w:rPr>
        <w:t xml:space="preserve"> The space station is not only a brilliant achievement of human’s science and technology，but </w:t>
      </w:r>
      <w:r>
        <w:rPr>
          <w:rFonts w:ascii="Times New Roman" w:hAnsi="Times New Roman" w:eastAsia="宋体" w:cs="Times New Roman"/>
          <w:szCs w:val="20"/>
        </w:rPr>
        <w:t>also a source of inspiration for sci-fi films. The imagination of sci-fi films about its construction involves the</w:t>
      </w:r>
      <w:r>
        <w:rPr>
          <w:rFonts w:hint="eastAsia" w:ascii="Times New Roman" w:hAnsi="Times New Roman" w:eastAsia="宋体" w:cs="Times New Roman"/>
          <w:szCs w:val="20"/>
        </w:rPr>
        <w:t xml:space="preserve"> transcendence，simulation and utilization of gravity in the natural sense...</w:t>
      </w:r>
    </w:p>
    <w:p>
      <w:pPr>
        <w:spacing w:line="400" w:lineRule="exact"/>
        <w:rPr>
          <w:rFonts w:hint="eastAsia" w:ascii="Times New Roman" w:hAnsi="Times New Roman" w:eastAsia="宋体" w:cs="Times New Roman"/>
          <w:szCs w:val="20"/>
        </w:rPr>
      </w:pPr>
      <w:r>
        <w:rPr>
          <w:rFonts w:hint="eastAsia" w:ascii="Times New Roman" w:hAnsi="Times New Roman" w:eastAsia="宋体" w:cs="Times New Roman"/>
          <w:b/>
          <w:szCs w:val="20"/>
        </w:rPr>
        <w:t>Keywords：</w:t>
      </w:r>
      <w:r>
        <w:rPr>
          <w:rFonts w:hint="eastAsia" w:ascii="Times New Roman" w:hAnsi="Times New Roman" w:eastAsia="宋体" w:cs="Times New Roman"/>
          <w:szCs w:val="20"/>
        </w:rPr>
        <w:t xml:space="preserve"> space station；sci-fi films；imagination</w:t>
      </w:r>
    </w:p>
    <w:p>
      <w:pPr>
        <w:spacing w:line="440" w:lineRule="exact"/>
        <w:rPr>
          <w:rFonts w:hint="eastAsia" w:ascii="Times New Roman" w:hAnsi="Times New Roman" w:eastAsia="宋体" w:cs="Times New Roman"/>
          <w:szCs w:val="20"/>
        </w:rPr>
      </w:pPr>
    </w:p>
    <w:p>
      <w:pPr>
        <w:snapToGrid w:val="0"/>
        <w:spacing w:line="400" w:lineRule="exact"/>
        <w:ind w:firstLine="420" w:firstLineChars="200"/>
        <w:outlineLvl w:val="0"/>
        <w:rPr>
          <w:rFonts w:hint="eastAsia" w:ascii="Times New Roman" w:hAnsi="Times New Roman" w:eastAsia="宋体" w:cs="Times New Roman"/>
          <w:szCs w:val="20"/>
        </w:rPr>
      </w:pPr>
      <w:r>
        <w:rPr>
          <w:rFonts w:hint="eastAsia" w:ascii="Times New Roman" w:hAnsi="Times New Roman" w:eastAsia="宋体" w:cs="Times New Roman"/>
          <w:szCs w:val="20"/>
        </w:rPr>
        <w:t>所谓“空间站”是指运行在外层空间的人造设施，当前主要应用于技术实验、天文观测与对地观测等。……以空间站为题材的科幻电影至迟在2</w:t>
      </w:r>
      <w:r>
        <w:rPr>
          <w:rFonts w:ascii="Times New Roman" w:hAnsi="Times New Roman" w:eastAsia="宋体" w:cs="Times New Roman"/>
          <w:szCs w:val="20"/>
        </w:rPr>
        <w:t>0世纪</w:t>
      </w:r>
      <w:r>
        <w:rPr>
          <w:rFonts w:hint="eastAsia" w:ascii="Times New Roman" w:hAnsi="Times New Roman" w:eastAsia="宋体" w:cs="Times New Roman"/>
          <w:szCs w:val="20"/>
        </w:rPr>
        <w:t>5</w:t>
      </w:r>
      <w:r>
        <w:rPr>
          <w:rFonts w:ascii="Times New Roman" w:hAnsi="Times New Roman" w:eastAsia="宋体" w:cs="Times New Roman"/>
          <w:szCs w:val="20"/>
        </w:rPr>
        <w:t>0年代就已出现</w:t>
      </w:r>
      <w:r>
        <w:rPr>
          <w:rFonts w:hint="eastAsia" w:ascii="Times New Roman" w:hAnsi="Times New Roman" w:eastAsia="宋体" w:cs="Times New Roman"/>
          <w:szCs w:val="20"/>
        </w:rPr>
        <w:t>……</w:t>
      </w:r>
    </w:p>
    <w:p>
      <w:pPr>
        <w:snapToGrid w:val="0"/>
        <w:spacing w:line="440" w:lineRule="exact"/>
        <w:ind w:firstLine="482" w:firstLineChars="200"/>
        <w:outlineLvl w:val="0"/>
        <w:rPr>
          <w:rFonts w:ascii="Times New Roman" w:hAnsi="Times New Roman" w:eastAsia="宋体" w:cs="Times New Roman"/>
          <w:b/>
          <w:sz w:val="24"/>
          <w:szCs w:val="24"/>
        </w:rPr>
      </w:pPr>
      <w:r>
        <w:rPr>
          <w:rFonts w:ascii="Times New Roman" w:hAnsi="Times New Roman" w:eastAsia="宋体" w:cs="Times New Roman"/>
          <w:b/>
          <w:sz w:val="24"/>
          <w:szCs w:val="24"/>
        </w:rPr>
        <w:t>一</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众力易成</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空间站建设想象</w:t>
      </w:r>
    </w:p>
    <w:p>
      <w:pPr>
        <w:snapToGrid w:val="0"/>
        <w:spacing w:line="400" w:lineRule="exact"/>
        <w:ind w:firstLine="420" w:firstLineChars="200"/>
        <w:outlineLvl w:val="0"/>
        <w:rPr>
          <w:rFonts w:hint="eastAsia" w:ascii="Times New Roman" w:hAnsi="Times New Roman" w:eastAsia="宋体" w:cs="Times New Roman"/>
          <w:szCs w:val="20"/>
        </w:rPr>
      </w:pPr>
      <w:r>
        <w:rPr>
          <w:rFonts w:ascii="Times New Roman" w:hAnsi="Times New Roman" w:eastAsia="宋体" w:cs="Times New Roman"/>
          <w:szCs w:val="20"/>
        </w:rPr>
        <w:t>有关空间站的构想可以追溯到苏联的康斯坦丁</w:t>
      </w:r>
      <w:r>
        <w:rPr>
          <w:rFonts w:hint="eastAsia" w:ascii="Times New Roman" w:hAnsi="Times New Roman" w:eastAsia="宋体" w:cs="Times New Roman"/>
          <w:szCs w:val="20"/>
        </w:rPr>
        <w:t>·</w:t>
      </w:r>
      <w:r>
        <w:rPr>
          <w:rFonts w:ascii="Times New Roman" w:hAnsi="Times New Roman" w:eastAsia="宋体" w:cs="Times New Roman"/>
          <w:szCs w:val="20"/>
        </w:rPr>
        <w:t>齐奥尔科夫斯基</w:t>
      </w:r>
      <w:r>
        <w:rPr>
          <w:rFonts w:hint="eastAsia" w:ascii="Times New Roman" w:hAnsi="Times New Roman" w:eastAsia="宋体" w:cs="Times New Roman"/>
          <w:szCs w:val="20"/>
        </w:rPr>
        <w:t>（</w:t>
      </w:r>
      <w:r>
        <w:rPr>
          <w:rFonts w:ascii="Times New Roman" w:hAnsi="Times New Roman" w:eastAsia="宋体" w:cs="Times New Roman"/>
          <w:szCs w:val="20"/>
        </w:rPr>
        <w:t>Konstantin Tsiolkovsky</w:t>
      </w:r>
      <w:r>
        <w:rPr>
          <w:rFonts w:hint="eastAsia" w:ascii="Times New Roman" w:hAnsi="Times New Roman" w:eastAsia="宋体" w:cs="Times New Roman"/>
          <w:szCs w:val="20"/>
        </w:rPr>
        <w:t>）……</w:t>
      </w:r>
    </w:p>
    <w:p>
      <w:pPr>
        <w:snapToGrid w:val="0"/>
        <w:spacing w:line="400" w:lineRule="exact"/>
        <w:ind w:firstLine="424" w:firstLineChars="176"/>
        <w:outlineLvl w:val="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（一）重力超越、模拟与利用：空间站建设的自然定位</w:t>
      </w:r>
    </w:p>
    <w:p>
      <w:pPr>
        <w:snapToGrid w:val="0"/>
        <w:spacing w:line="400" w:lineRule="exact"/>
        <w:ind w:firstLine="420" w:firstLineChars="200"/>
        <w:outlineLvl w:val="0"/>
        <w:rPr>
          <w:rFonts w:ascii="Times New Roman" w:hAnsi="Times New Roman" w:eastAsia="宋体" w:cs="Times New Roman"/>
          <w:szCs w:val="20"/>
        </w:rPr>
      </w:pPr>
      <w:r>
        <w:rPr>
          <w:rFonts w:hint="eastAsia" w:ascii="Times New Roman" w:hAnsi="Times New Roman" w:eastAsia="宋体" w:cs="Times New Roman"/>
          <w:szCs w:val="20"/>
        </w:rPr>
        <w:t>……</w:t>
      </w:r>
    </w:p>
    <w:p>
      <w:pPr>
        <w:snapToGrid w:val="0"/>
        <w:spacing w:line="440" w:lineRule="exact"/>
        <w:ind w:firstLine="482" w:firstLineChars="200"/>
        <w:outlineLvl w:val="0"/>
        <w:rPr>
          <w:rFonts w:ascii="Times New Roman" w:hAnsi="Times New Roman" w:eastAsia="宋体" w:cs="Times New Roman"/>
          <w:b/>
          <w:sz w:val="24"/>
          <w:szCs w:val="24"/>
        </w:rPr>
      </w:pPr>
      <w:r>
        <w:rPr>
          <w:rFonts w:ascii="Times New Roman" w:hAnsi="Times New Roman" w:eastAsia="宋体" w:cs="Times New Roman"/>
          <w:b/>
          <w:sz w:val="24"/>
          <w:szCs w:val="24"/>
        </w:rPr>
        <w:t>四</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结语</w:t>
      </w:r>
    </w:p>
    <w:p>
      <w:pPr>
        <w:snapToGrid w:val="0"/>
        <w:spacing w:line="400" w:lineRule="exact"/>
        <w:ind w:firstLine="420" w:firstLineChars="200"/>
        <w:outlineLvl w:val="0"/>
        <w:rPr>
          <w:rFonts w:hint="eastAsia" w:ascii="Times New Roman" w:hAnsi="Times New Roman" w:eastAsia="宋体" w:cs="Times New Roman"/>
          <w:szCs w:val="20"/>
        </w:rPr>
      </w:pPr>
      <w:r>
        <w:rPr>
          <w:rFonts w:hint="eastAsia" w:ascii="Times New Roman" w:hAnsi="Times New Roman" w:eastAsia="宋体" w:cs="Times New Roman"/>
          <w:szCs w:val="20"/>
        </w:rPr>
        <w:t>……</w:t>
      </w:r>
    </w:p>
    <w:p>
      <w:pPr>
        <w:spacing w:line="440" w:lineRule="exact"/>
        <w:rPr>
          <w:rFonts w:ascii="Times New Roman" w:hAnsi="Times New Roman" w:eastAsia="宋体" w:cs="Times New Roman"/>
          <w:b/>
          <w:sz w:val="24"/>
          <w:szCs w:val="24"/>
        </w:rPr>
      </w:pPr>
    </w:p>
    <w:p>
      <w:pPr>
        <w:spacing w:line="440" w:lineRule="exact"/>
        <w:rPr>
          <w:rFonts w:ascii="Times New Roman" w:hAnsi="Times New Roman" w:eastAsia="宋体" w:cs="Times New Roman"/>
          <w:szCs w:val="20"/>
        </w:rPr>
      </w:pPr>
      <w:r>
        <w:rPr>
          <w:rFonts w:hint="eastAsia" w:ascii="Times New Roman" w:hAnsi="Times New Roman" w:eastAsia="宋体" w:cs="Times New Roman"/>
          <w:b/>
          <w:sz w:val="24"/>
          <w:szCs w:val="24"/>
        </w:rPr>
        <w:t>参考文献</w:t>
      </w:r>
      <w:r>
        <w:rPr>
          <w:rFonts w:hint="eastAsia" w:ascii="Times New Roman" w:hAnsi="Times New Roman" w:eastAsia="宋体" w:cs="Times New Roman"/>
          <w:szCs w:val="21"/>
        </w:rPr>
        <w:t>（著录规则参考《中华人民共和国国家标准 GB/T 7714-2005》，此处所选范例来自《科普创作评论》2</w:t>
      </w:r>
      <w:r>
        <w:rPr>
          <w:rFonts w:ascii="Times New Roman" w:hAnsi="Times New Roman" w:eastAsia="宋体" w:cs="Times New Roman"/>
          <w:szCs w:val="21"/>
        </w:rPr>
        <w:t>021年第</w:t>
      </w:r>
      <w:r>
        <w:rPr>
          <w:rFonts w:hint="eastAsia" w:ascii="Times New Roman" w:hAnsi="Times New Roman" w:eastAsia="宋体" w:cs="Times New Roman"/>
          <w:szCs w:val="21"/>
        </w:rPr>
        <w:t>1、2期不同篇目）</w:t>
      </w:r>
    </w:p>
    <w:p>
      <w:pPr>
        <w:spacing w:line="440" w:lineRule="exact"/>
        <w:rPr>
          <w:rFonts w:ascii="宋体" w:hAnsi="宋体" w:eastAsia="宋体" w:cs="Times New Roman"/>
          <w:szCs w:val="20"/>
        </w:rPr>
      </w:pPr>
      <w:r>
        <w:rPr>
          <w:rFonts w:hint="eastAsia" w:ascii="宋体" w:hAnsi="宋体" w:eastAsia="宋体" w:cs="Times New Roman"/>
          <w:szCs w:val="20"/>
        </w:rPr>
        <w:t>[1] 张艳丽. 国际空间站若干法律问题浅析. 法制与社会[J]，2009(14)：77.</w:t>
      </w:r>
    </w:p>
    <w:p>
      <w:pPr>
        <w:spacing w:line="440" w:lineRule="exact"/>
        <w:rPr>
          <w:rFonts w:ascii="宋体" w:hAnsi="宋体" w:eastAsia="宋体" w:cs="Times New Roman"/>
          <w:szCs w:val="20"/>
        </w:rPr>
      </w:pPr>
      <w:r>
        <w:rPr>
          <w:rFonts w:ascii="宋体" w:hAnsi="宋体" w:eastAsia="宋体" w:cs="Times New Roman"/>
          <w:szCs w:val="20"/>
        </w:rPr>
        <w:t>[2]</w:t>
      </w:r>
      <w:r>
        <w:rPr>
          <w:rFonts w:hint="eastAsia" w:ascii="Times New Roman" w:hAnsi="Times New Roman" w:eastAsia="宋体" w:cs="Times New Roman"/>
          <w:szCs w:val="20"/>
        </w:rPr>
        <w:t xml:space="preserve"> </w:t>
      </w:r>
      <w:r>
        <w:rPr>
          <w:rFonts w:hint="eastAsia" w:ascii="宋体" w:hAnsi="宋体" w:eastAsia="宋体" w:cs="Times New Roman"/>
          <w:szCs w:val="20"/>
        </w:rPr>
        <w:t>霞子. 浅议新时期科学童话的发展和创新[M]// 中国科普研究所. 中国科普理论与实践探索. 北京：科学普及出版社，2013.</w:t>
      </w:r>
    </w:p>
    <w:p>
      <w:pPr>
        <w:spacing w:line="440" w:lineRule="exact"/>
        <w:jc w:val="left"/>
        <w:rPr>
          <w:rFonts w:hint="eastAsia" w:ascii="宋体" w:hAnsi="宋体" w:eastAsia="宋体" w:cs="Times New Roman"/>
          <w:szCs w:val="20"/>
        </w:rPr>
      </w:pPr>
      <w:r>
        <w:rPr>
          <w:rFonts w:ascii="宋体" w:hAnsi="宋体" w:eastAsia="宋体" w:cs="Times New Roman"/>
          <w:szCs w:val="20"/>
        </w:rPr>
        <w:t>[3]</w:t>
      </w:r>
      <w:r>
        <w:rPr>
          <w:rFonts w:hint="eastAsia" w:ascii="Times New Roman" w:hAnsi="Times New Roman" w:eastAsia="宋体" w:cs="Times New Roman"/>
          <w:szCs w:val="20"/>
        </w:rPr>
        <w:t xml:space="preserve"> </w:t>
      </w:r>
      <w:r>
        <w:rPr>
          <w:rFonts w:hint="eastAsia" w:ascii="宋体" w:hAnsi="宋体" w:eastAsia="宋体" w:cs="Times New Roman"/>
          <w:szCs w:val="20"/>
        </w:rPr>
        <w:t>数读2 月22 日全球疫情：全球日增确诊近30 万例，累计超1.1 亿例，英国首相公布解封计划[EB/OL].（2021-02-23）[2021-02-24].</w:t>
      </w:r>
      <w:r>
        <w:rPr>
          <w:rFonts w:ascii="宋体" w:hAnsi="宋体" w:eastAsia="宋体" w:cs="Times New Roman"/>
          <w:szCs w:val="20"/>
        </w:rPr>
        <w:t xml:space="preserve"> http://news.haiwainet.cn/n/2021/0223/c3541093-31987661.html?nojump=1.</w:t>
      </w:r>
    </w:p>
    <w:p>
      <w:pPr>
        <w:spacing w:line="400" w:lineRule="exact"/>
        <w:rPr>
          <w:rFonts w:ascii="宋体" w:hAnsi="宋体" w:eastAsia="宋体" w:cs="Times New Roman"/>
          <w:szCs w:val="20"/>
        </w:rPr>
      </w:pPr>
      <w:r>
        <w:rPr>
          <w:rFonts w:ascii="宋体" w:hAnsi="宋体" w:eastAsia="宋体" w:cs="Times New Roman"/>
          <w:szCs w:val="20"/>
        </w:rPr>
        <w:t xml:space="preserve">[4] </w:t>
      </w:r>
      <w:r>
        <w:rPr>
          <w:rFonts w:hint="eastAsia" w:ascii="Times New Roman" w:hAnsi="Times New Roman" w:eastAsia="宋体" w:cs="Times New Roman"/>
          <w:szCs w:val="20"/>
        </w:rPr>
        <w:t>江晓原，刘兵. 应对宇宙灾变的新预案——评《逃出母宇宙》</w:t>
      </w:r>
      <w:r>
        <w:rPr>
          <w:rFonts w:hint="eastAsia" w:ascii="宋体" w:hAnsi="宋体" w:eastAsia="宋体" w:cs="Times New Roman"/>
          <w:szCs w:val="20"/>
        </w:rPr>
        <w:t>[N]</w:t>
      </w:r>
      <w:r>
        <w:rPr>
          <w:rFonts w:hint="eastAsia" w:ascii="Times New Roman" w:hAnsi="Times New Roman" w:eastAsia="宋体" w:cs="Times New Roman"/>
          <w:szCs w:val="20"/>
        </w:rPr>
        <w:t>. 文汇读书周报·南腔北调.</w:t>
      </w:r>
      <w:r>
        <w:rPr>
          <w:rFonts w:hint="eastAsia" w:ascii="宋体" w:hAnsi="宋体" w:eastAsia="宋体" w:cs="Times New Roman"/>
          <w:szCs w:val="20"/>
        </w:rPr>
        <w:t xml:space="preserve"> 2014-04-04(139).</w:t>
      </w:r>
    </w:p>
    <w:p>
      <w:pPr>
        <w:spacing w:line="400" w:lineRule="exact"/>
        <w:rPr>
          <w:rFonts w:ascii="宋体" w:hAnsi="宋体" w:eastAsia="宋体" w:cs="Times New Roman"/>
          <w:szCs w:val="20"/>
        </w:rPr>
      </w:pPr>
      <w:r>
        <w:rPr>
          <w:rFonts w:ascii="宋体" w:hAnsi="宋体" w:eastAsia="宋体" w:cs="Times New Roman"/>
          <w:szCs w:val="20"/>
        </w:rPr>
        <w:t>[5]</w:t>
      </w:r>
      <w:r>
        <w:rPr>
          <w:rFonts w:hint="eastAsia" w:ascii="Times New Roman" w:hAnsi="Times New Roman" w:eastAsia="宋体" w:cs="Times New Roman"/>
          <w:szCs w:val="20"/>
        </w:rPr>
        <w:t xml:space="preserve"> </w:t>
      </w:r>
      <w:r>
        <w:rPr>
          <w:rFonts w:hint="eastAsia" w:ascii="宋体" w:hAnsi="宋体" w:eastAsia="宋体" w:cs="Times New Roman"/>
          <w:szCs w:val="20"/>
        </w:rPr>
        <w:t>DAVIS M. City of Quartz: Excavating the Future in Los Angeles[M]. London and New York：Verso，1990.</w:t>
      </w:r>
    </w:p>
    <w:p>
      <w:pPr>
        <w:spacing w:line="400" w:lineRule="exact"/>
        <w:rPr>
          <w:rFonts w:ascii="宋体" w:hAnsi="宋体" w:eastAsia="宋体" w:cs="Times New Roman"/>
          <w:szCs w:val="20"/>
        </w:rPr>
      </w:pPr>
      <w:r>
        <w:rPr>
          <w:rFonts w:ascii="宋体" w:hAnsi="宋体" w:eastAsia="宋体" w:cs="Times New Roman"/>
          <w:szCs w:val="20"/>
        </w:rPr>
        <w:t>[6]</w:t>
      </w:r>
      <w:r>
        <w:rPr>
          <w:rFonts w:hint="eastAsia" w:ascii="Times New Roman" w:hAnsi="Times New Roman" w:eastAsia="宋体" w:cs="Times New Roman"/>
          <w:szCs w:val="20"/>
        </w:rPr>
        <w:t xml:space="preserve"> </w:t>
      </w:r>
      <w:r>
        <w:rPr>
          <w:rFonts w:hint="eastAsia" w:ascii="宋体" w:hAnsi="宋体" w:eastAsia="宋体" w:cs="Times New Roman"/>
          <w:szCs w:val="20"/>
        </w:rPr>
        <w:t>XU X，WANG K B，ZHANG K，et al. A Gigantic Feathered Dinosaur from the Lower Cretaceous of China[J]. Nature，2012，484：92-95.</w:t>
      </w:r>
    </w:p>
    <w:p>
      <w:pPr>
        <w:spacing w:line="400" w:lineRule="exact"/>
        <w:rPr>
          <w:rFonts w:ascii="宋体" w:hAnsi="宋体" w:eastAsia="宋体" w:cs="Times New Roman"/>
          <w:szCs w:val="20"/>
        </w:rPr>
      </w:pPr>
    </w:p>
    <w:p>
      <w:pPr>
        <w:spacing w:line="400" w:lineRule="exact"/>
        <w:rPr>
          <w:rFonts w:ascii="宋体" w:hAnsi="宋体" w:eastAsia="宋体" w:cs="Times New Roman"/>
          <w:szCs w:val="20"/>
        </w:rPr>
      </w:pPr>
    </w:p>
    <w:p>
      <w:pPr>
        <w:spacing w:line="400" w:lineRule="exact"/>
        <w:rPr>
          <w:rFonts w:ascii="Times New Roman" w:hAnsi="Times New Roman" w:eastAsia="宋体" w:cs="Times New Roman"/>
          <w:szCs w:val="20"/>
        </w:rPr>
      </w:pPr>
      <w:r>
        <w:rPr>
          <w:rFonts w:hint="eastAsia" w:ascii="Times New Roman" w:hAnsi="Times New Roman" w:eastAsia="宋体" w:cs="Times New Roman"/>
          <w:b/>
          <w:sz w:val="24"/>
          <w:szCs w:val="24"/>
        </w:rPr>
        <w:t>重复引用同一专著不同部分的参考文献范例</w:t>
      </w:r>
      <w:r>
        <w:rPr>
          <w:rFonts w:hint="eastAsia" w:ascii="Times New Roman" w:hAnsi="Times New Roman" w:eastAsia="宋体" w:cs="Times New Roman"/>
          <w:szCs w:val="20"/>
        </w:rPr>
        <w:t>（来自《我国科教电影的类型化创作初探》，</w:t>
      </w:r>
      <w:r>
        <w:rPr>
          <w:rFonts w:hint="eastAsia" w:ascii="宋体" w:hAnsi="宋体" w:eastAsia="宋体" w:cs="Times New Roman"/>
          <w:szCs w:val="20"/>
        </w:rPr>
        <w:t>原载于《科普创作评论》2</w:t>
      </w:r>
      <w:r>
        <w:rPr>
          <w:rFonts w:ascii="宋体" w:hAnsi="宋体" w:eastAsia="宋体" w:cs="Times New Roman"/>
          <w:szCs w:val="20"/>
        </w:rPr>
        <w:t>021年第</w:t>
      </w:r>
      <w:r>
        <w:rPr>
          <w:rFonts w:hint="eastAsia" w:ascii="宋体" w:hAnsi="宋体" w:eastAsia="宋体" w:cs="Times New Roman"/>
          <w:szCs w:val="20"/>
        </w:rPr>
        <w:t>1期</w:t>
      </w:r>
      <w:r>
        <w:rPr>
          <w:rFonts w:hint="eastAsia" w:ascii="Times New Roman" w:hAnsi="Times New Roman" w:eastAsia="宋体" w:cs="Times New Roman"/>
          <w:szCs w:val="20"/>
        </w:rPr>
        <w:t>）</w:t>
      </w:r>
    </w:p>
    <w:p>
      <w:pPr>
        <w:spacing w:line="400" w:lineRule="exact"/>
        <w:rPr>
          <w:rFonts w:hint="eastAsia" w:ascii="Times New Roman" w:hAnsi="Times New Roman" w:eastAsia="宋体" w:cs="Times New Roman"/>
          <w:szCs w:val="20"/>
        </w:rPr>
      </w:pPr>
    </w:p>
    <w:p>
      <w:pPr>
        <w:spacing w:line="400" w:lineRule="exact"/>
        <w:rPr>
          <w:rFonts w:ascii="Times New Roman" w:hAnsi="Times New Roman" w:eastAsia="宋体" w:cs="Times New Roman"/>
          <w:b/>
          <w:szCs w:val="20"/>
        </w:rPr>
      </w:pPr>
      <w:r>
        <w:rPr>
          <w:rFonts w:ascii="Times New Roman" w:hAnsi="Times New Roman" w:eastAsia="宋体" w:cs="Times New Roman"/>
          <w:b/>
          <w:szCs w:val="20"/>
        </w:rPr>
        <w:t>正文</w:t>
      </w:r>
      <w:r>
        <w:rPr>
          <w:rFonts w:hint="eastAsia" w:ascii="Times New Roman" w:hAnsi="Times New Roman" w:eastAsia="宋体" w:cs="Times New Roman"/>
          <w:b/>
          <w:szCs w:val="20"/>
        </w:rPr>
        <w:t>：</w:t>
      </w:r>
    </w:p>
    <w:p>
      <w:pPr>
        <w:snapToGrid w:val="0"/>
        <w:spacing w:line="400" w:lineRule="exact"/>
        <w:ind w:firstLine="420" w:firstLineChars="200"/>
        <w:outlineLvl w:val="0"/>
        <w:rPr>
          <w:rFonts w:ascii="Times New Roman" w:hAnsi="Times New Roman" w:eastAsia="宋体" w:cs="Times New Roman"/>
          <w:szCs w:val="20"/>
        </w:rPr>
      </w:pPr>
      <w:r>
        <w:rPr>
          <w:rFonts w:hint="eastAsia" w:ascii="Times New Roman" w:hAnsi="Times New Roman" w:eastAsia="宋体" w:cs="Times New Roman"/>
          <w:szCs w:val="20"/>
        </w:rPr>
        <w:t>……</w:t>
      </w:r>
      <w:r>
        <w:rPr>
          <w:rFonts w:ascii="Times New Roman" w:hAnsi="Times New Roman" w:eastAsia="宋体" w:cs="Times New Roman"/>
          <w:szCs w:val="20"/>
        </w:rPr>
        <w:t>直到</w:t>
      </w:r>
      <w:r>
        <w:rPr>
          <w:rFonts w:hint="eastAsia" w:ascii="Times New Roman" w:hAnsi="Times New Roman" w:eastAsia="宋体" w:cs="Times New Roman"/>
          <w:szCs w:val="20"/>
        </w:rPr>
        <w:t>1</w:t>
      </w:r>
      <w:r>
        <w:rPr>
          <w:rFonts w:ascii="Times New Roman" w:hAnsi="Times New Roman" w:eastAsia="宋体" w:cs="Times New Roman"/>
          <w:szCs w:val="20"/>
        </w:rPr>
        <w:t>953年上海科影厂成立</w:t>
      </w:r>
      <w:r>
        <w:rPr>
          <w:rFonts w:hint="eastAsia" w:ascii="Times New Roman" w:hAnsi="Times New Roman" w:eastAsia="宋体" w:cs="Times New Roman"/>
          <w:szCs w:val="20"/>
        </w:rPr>
        <w:t>，</w:t>
      </w:r>
      <w:r>
        <w:rPr>
          <w:rFonts w:ascii="Times New Roman" w:hAnsi="Times New Roman" w:eastAsia="宋体" w:cs="Times New Roman"/>
          <w:szCs w:val="20"/>
        </w:rPr>
        <w:t>才正名为科学教育电影</w:t>
      </w:r>
      <w:r>
        <w:rPr>
          <w:rFonts w:ascii="宋体" w:hAnsi="宋体" w:eastAsia="宋体" w:cs="Times New Roman"/>
          <w:szCs w:val="20"/>
          <w:vertAlign w:val="superscript"/>
        </w:rPr>
        <w:t>[3]38</w:t>
      </w:r>
      <w:r>
        <w:rPr>
          <w:rFonts w:hint="eastAsia" w:ascii="Times New Roman" w:hAnsi="Times New Roman" w:eastAsia="宋体" w:cs="Times New Roman"/>
          <w:szCs w:val="20"/>
        </w:rPr>
        <w:t>。……</w:t>
      </w:r>
      <w:r>
        <w:rPr>
          <w:rFonts w:ascii="Times New Roman" w:hAnsi="Times New Roman" w:eastAsia="宋体" w:cs="Times New Roman"/>
          <w:szCs w:val="20"/>
        </w:rPr>
        <w:t>经过实践摸索和讨论</w:t>
      </w:r>
      <w:r>
        <w:rPr>
          <w:rFonts w:hint="eastAsia" w:ascii="Times New Roman" w:hAnsi="Times New Roman" w:eastAsia="宋体" w:cs="Times New Roman"/>
          <w:szCs w:val="20"/>
        </w:rPr>
        <w:t>，</w:t>
      </w:r>
      <w:r>
        <w:rPr>
          <w:rFonts w:ascii="Times New Roman" w:hAnsi="Times New Roman" w:eastAsia="宋体" w:cs="Times New Roman"/>
          <w:szCs w:val="20"/>
        </w:rPr>
        <w:t>才渐渐明白科教片与众不同的创作要领</w:t>
      </w:r>
      <w:r>
        <w:rPr>
          <w:rFonts w:hint="eastAsia" w:ascii="宋体" w:hAnsi="宋体" w:eastAsia="宋体" w:cs="Times New Roman"/>
          <w:szCs w:val="20"/>
          <w:vertAlign w:val="superscript"/>
        </w:rPr>
        <w:t>[</w:t>
      </w:r>
      <w:r>
        <w:rPr>
          <w:rFonts w:ascii="宋体" w:hAnsi="宋体" w:eastAsia="宋体" w:cs="Times New Roman"/>
          <w:szCs w:val="20"/>
          <w:vertAlign w:val="superscript"/>
        </w:rPr>
        <w:t>3]27</w:t>
      </w:r>
      <w:r>
        <w:rPr>
          <w:rFonts w:hint="eastAsia" w:ascii="Times New Roman" w:hAnsi="Times New Roman" w:eastAsia="宋体" w:cs="Times New Roman"/>
          <w:szCs w:val="20"/>
        </w:rPr>
        <w:t>。</w:t>
      </w:r>
    </w:p>
    <w:p>
      <w:pPr>
        <w:snapToGrid w:val="0"/>
        <w:spacing w:line="400" w:lineRule="exact"/>
        <w:ind w:firstLine="420" w:firstLineChars="200"/>
        <w:outlineLvl w:val="0"/>
        <w:rPr>
          <w:rFonts w:ascii="Times New Roman" w:hAnsi="Times New Roman" w:eastAsia="宋体" w:cs="Times New Roman"/>
          <w:szCs w:val="20"/>
        </w:rPr>
      </w:pPr>
    </w:p>
    <w:p>
      <w:pPr>
        <w:snapToGrid w:val="0"/>
        <w:spacing w:line="400" w:lineRule="exact"/>
        <w:outlineLvl w:val="0"/>
        <w:rPr>
          <w:rFonts w:ascii="Times New Roman" w:hAnsi="Times New Roman" w:eastAsia="宋体" w:cs="Times New Roman"/>
          <w:b/>
          <w:szCs w:val="20"/>
        </w:rPr>
      </w:pPr>
      <w:r>
        <w:rPr>
          <w:rFonts w:ascii="Times New Roman" w:hAnsi="Times New Roman" w:eastAsia="宋体" w:cs="Times New Roman"/>
          <w:b/>
          <w:szCs w:val="20"/>
        </w:rPr>
        <w:t>参考文献</w:t>
      </w:r>
      <w:r>
        <w:rPr>
          <w:rFonts w:hint="eastAsia" w:ascii="Times New Roman" w:hAnsi="Times New Roman" w:eastAsia="宋体" w:cs="Times New Roman"/>
          <w:b/>
          <w:szCs w:val="20"/>
        </w:rPr>
        <w:t>：</w:t>
      </w:r>
    </w:p>
    <w:p>
      <w:pPr>
        <w:spacing w:line="400" w:lineRule="exact"/>
        <w:rPr>
          <w:rFonts w:hint="eastAsia"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3]</w:t>
      </w:r>
      <w:r>
        <w:rPr>
          <w:rFonts w:hint="eastAsia" w:ascii="宋体" w:hAnsi="宋体" w:eastAsia="宋体" w:cs="Times New Roman"/>
          <w:szCs w:val="20"/>
        </w:rPr>
        <w:t xml:space="preserve"> 杨力，高广元，朱建中. 中国科教电影发展史[M]. 上海：复旦大学出版社，2010.</w:t>
      </w:r>
    </w:p>
    <w:p>
      <w:pPr>
        <w:rPr>
          <w:rFonts w:hint="default" w:ascii="楷体_GB2312" w:eastAsia="楷体_GB2312"/>
          <w:b/>
          <w:sz w:val="32"/>
          <w:szCs w:val="32"/>
          <w:lang w:val="en-US" w:eastAsia="zh-CN"/>
        </w:rPr>
      </w:pPr>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rPr>
          <w:rFonts w:hint="eastAsia"/>
        </w:rPr>
      </w:pPr>
      <w:r>
        <w:rPr>
          <w:rStyle w:val="7"/>
          <w:rFonts w:asciiTheme="minorHAnsi" w:hAnsiTheme="minorHAnsi" w:eastAsiaTheme="minorEastAsia" w:cstheme="minorBidi"/>
          <w:vertAlign w:val="baseline"/>
        </w:rPr>
        <w:t>*</w:t>
      </w:r>
      <w:r>
        <w:t xml:space="preserve"> </w:t>
      </w:r>
      <w:r>
        <w:rPr>
          <w:rFonts w:hint="eastAsia"/>
        </w:rPr>
        <w:t>通讯作者：黄鸣奋，南方科技大学人文科学中心科学与人类想象力研究中心高级访问学者，厦门大学人文学院中文系教授，研究方向为新媒体艺术理论、科幻电影等。</w:t>
      </w:r>
      <w:r>
        <w:t>xxxx</w:t>
      </w:r>
      <w:r>
        <w:rPr>
          <w:rFonts w:hint="eastAsia"/>
        </w:rPr>
        <w:t>@x</w:t>
      </w:r>
      <w:r>
        <w:t>xx</w:t>
      </w:r>
      <w:r>
        <w:rPr>
          <w:rFonts w:hint="eastAsia"/>
        </w:rPr>
        <w:t>.</w:t>
      </w:r>
      <w:r>
        <w:t>com</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82BC8"/>
    <w:multiLevelType w:val="singleLevel"/>
    <w:tmpl w:val="07882BC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A3A5D"/>
    <w:rsid w:val="1A21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semiHidden/>
    <w:unhideWhenUsed/>
    <w:uiPriority w:val="99"/>
    <w:pPr>
      <w:widowControl w:val="0"/>
      <w:snapToGrid w:val="0"/>
      <w:jc w:val="left"/>
    </w:pPr>
    <w:rPr>
      <w:rFonts w:ascii="Times New Roman" w:hAnsi="Times New Roman" w:eastAsia="宋体" w:cs="Times New Roman"/>
      <w:kern w:val="2"/>
      <w:sz w:val="18"/>
      <w:szCs w:val="18"/>
      <w:lang w:val="en-US" w:eastAsia="zh-CN" w:bidi="ar-SA"/>
    </w:rPr>
  </w:style>
  <w:style w:type="character" w:styleId="6">
    <w:name w:val="Hyperlink"/>
    <w:basedOn w:val="5"/>
    <w:qFormat/>
    <w:uiPriority w:val="0"/>
    <w:rPr>
      <w:color w:val="0000FF"/>
      <w:u w:val="single"/>
    </w:rPr>
  </w:style>
  <w:style w:type="character" w:styleId="7">
    <w:name w:val="footnote reference"/>
    <w:semiHidden/>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2021-07-06T03:25:00Z</dcterms:created>
  <dc:creator>bambi</dc:creator>
  <cp:lastModifiedBy>科普姗</cp:lastModifiedBy>
  <dcterms:modified xsi:type="dcterms:W3CDTF">2021-07-06T07:54:39Z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1B309E8C198C43878F416B5B0DB246B7</vt:lpwstr>
  </property>
</Properties>
</file>